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Pr="00146E9E" w:rsidRDefault="00537AF5" w:rsidP="003F392A">
      <w:pPr>
        <w:spacing w:after="120"/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3F392A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24678B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24678B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8927"/>
        <w:gridCol w:w="5113"/>
      </w:tblGrid>
      <w:tr w:rsidR="002A755C">
        <w:tc>
          <w:tcPr>
            <w:tcW w:w="3179" w:type="pct"/>
            <w:shd w:val="clear" w:color="auto" w:fill="000000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 xml:space="preserve">EXPLICIT INSTRUCTION </w:t>
            </w:r>
          </w:p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I do it, We do it, Y’all do it, You do it</w:t>
            </w:r>
          </w:p>
        </w:tc>
        <w:tc>
          <w:tcPr>
            <w:tcW w:w="1821" w:type="pct"/>
            <w:shd w:val="clear" w:color="auto" w:fill="000000"/>
          </w:tcPr>
          <w:p w:rsidR="002A755C" w:rsidRPr="00146E9E" w:rsidRDefault="0024678B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ENGAGEMENT</w:t>
            </w:r>
          </w:p>
          <w:p w:rsidR="002A755C" w:rsidRPr="00146E9E" w:rsidRDefault="00146E9E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>
              <w:rPr>
                <w:rFonts w:ascii="Optima" w:hAnsi="Optima"/>
                <w:b/>
                <w:color w:val="FFFFFF" w:themeColor="background1"/>
                <w:sz w:val="28"/>
              </w:rPr>
              <w:t xml:space="preserve">All Students Saying, </w:t>
            </w:r>
            <w:r w:rsidR="0024678B" w:rsidRPr="00146E9E">
              <w:rPr>
                <w:rFonts w:ascii="Optima" w:hAnsi="Optima"/>
                <w:b/>
                <w:color w:val="FFFFFF" w:themeColor="background1"/>
                <w:sz w:val="28"/>
              </w:rPr>
              <w:t>Writing, Doing</w:t>
            </w: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sz w:val="28"/>
              </w:rPr>
            </w:pPr>
            <w:r w:rsidRPr="00146E9E">
              <w:rPr>
                <w:rFonts w:ascii="Optima" w:hAnsi="Optima"/>
                <w:b/>
                <w:sz w:val="28"/>
              </w:rPr>
              <w:t>PROACTIVE PLANNING</w:t>
            </w:r>
          </w:p>
        </w:tc>
      </w:tr>
      <w:tr w:rsidR="002A755C">
        <w:tc>
          <w:tcPr>
            <w:tcW w:w="5000" w:type="pct"/>
            <w:gridSpan w:val="2"/>
            <w:shd w:val="clear" w:color="auto" w:fill="auto"/>
          </w:tcPr>
          <w:p w:rsidR="003F4C92" w:rsidRDefault="003F4C92" w:rsidP="003F4C92">
            <w:pPr>
              <w:rPr>
                <w:rFonts w:ascii="Optima" w:hAnsi="Optima"/>
              </w:rPr>
            </w:pPr>
          </w:p>
          <w:p w:rsidR="003738AB" w:rsidRDefault="003738AB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Lesson P</w:t>
            </w:r>
            <w:r w:rsidR="00A50BA7">
              <w:rPr>
                <w:rFonts w:ascii="Optima" w:hAnsi="Optima"/>
              </w:rPr>
              <w:t>lan for Kindergarten Envisions Comparing Numbers l</w:t>
            </w:r>
            <w:r>
              <w:rPr>
                <w:rFonts w:ascii="Optima" w:hAnsi="Optima"/>
              </w:rPr>
              <w:t>esson 6-5</w:t>
            </w:r>
            <w:r w:rsidR="00A50BA7">
              <w:rPr>
                <w:rFonts w:ascii="Optima" w:hAnsi="Optima"/>
              </w:rPr>
              <w:t>: Problem Solving</w:t>
            </w:r>
          </w:p>
          <w:p w:rsidR="003F4C92" w:rsidRDefault="003738AB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By Mary Susan Johnson and Suzanne Harris</w:t>
            </w:r>
          </w:p>
          <w:p w:rsidR="003F4C92" w:rsidRDefault="003F4C92" w:rsidP="003F4C92">
            <w:pPr>
              <w:rPr>
                <w:rFonts w:ascii="Optima" w:hAnsi="Optima"/>
              </w:rPr>
            </w:pPr>
          </w:p>
          <w:p w:rsidR="002A755C" w:rsidRPr="003F4C92" w:rsidRDefault="002A755C" w:rsidP="003F4C92">
            <w:pPr>
              <w:rPr>
                <w:rFonts w:ascii="Optima" w:hAnsi="Optima"/>
              </w:rPr>
            </w:pP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146E9E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Pr="00061228" w:rsidRDefault="00140F73" w:rsidP="00140F73">
            <w:pPr>
              <w:rPr>
                <w:rFonts w:ascii="Optima" w:hAnsi="Optima"/>
              </w:rPr>
            </w:pPr>
          </w:p>
          <w:p w:rsidR="00140F73" w:rsidRDefault="00A50BA7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</w:t>
            </w:r>
            <w:r w:rsidR="004A29C3">
              <w:rPr>
                <w:rFonts w:ascii="Optima" w:hAnsi="Optima"/>
              </w:rPr>
              <w:t>eview vocabulary</w:t>
            </w:r>
            <w:r w:rsidR="003738AB">
              <w:rPr>
                <w:rFonts w:ascii="Optima" w:hAnsi="Optima"/>
              </w:rPr>
              <w:t xml:space="preserve"> for this unit with a wo</w:t>
            </w:r>
            <w:r>
              <w:rPr>
                <w:rFonts w:ascii="Optima" w:hAnsi="Optima"/>
              </w:rPr>
              <w:t>rd bank: words in a box and pull a word</w:t>
            </w:r>
            <w:r w:rsidR="003738AB">
              <w:rPr>
                <w:rFonts w:ascii="Optima" w:hAnsi="Optima"/>
              </w:rPr>
              <w:t xml:space="preserve"> out and let the kids tell what the word means.</w:t>
            </w: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>
              <w:rPr>
                <w:rFonts w:ascii="Optima" w:hAnsi="Optima"/>
              </w:rPr>
              <w:t>(5</w:t>
            </w:r>
            <w:r w:rsidRPr="00C820EF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4A29C3" w:rsidP="00933B24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sz w:val="20"/>
              </w:rPr>
              <w:t>I</w:t>
            </w:r>
            <w:r w:rsidR="00933B24">
              <w:rPr>
                <w:rFonts w:ascii="Optima" w:hAnsi="Optima"/>
                <w:sz w:val="20"/>
              </w:rPr>
              <w:t xml:space="preserve"> </w:t>
            </w: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Pr="004A29C3" w:rsidRDefault="00933B24" w:rsidP="004A29C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Rev</w:t>
            </w:r>
            <w:r w:rsidR="001F1958">
              <w:rPr>
                <w:rFonts w:ascii="Optima" w:hAnsi="Optima"/>
                <w:sz w:val="20"/>
              </w:rPr>
              <w:t>i</w:t>
            </w:r>
            <w:r>
              <w:rPr>
                <w:rFonts w:ascii="Optima" w:hAnsi="Optima"/>
                <w:sz w:val="20"/>
              </w:rPr>
              <w:t>ew</w:t>
            </w:r>
            <w:r w:rsidR="001F1958">
              <w:rPr>
                <w:rFonts w:ascii="Optima" w:hAnsi="Optima"/>
                <w:sz w:val="20"/>
              </w:rPr>
              <w:t xml:space="preserve"> “one more and two more” with kids in</w:t>
            </w:r>
            <w:r>
              <w:rPr>
                <w:rFonts w:ascii="Optima" w:hAnsi="Optima"/>
                <w:sz w:val="20"/>
              </w:rPr>
              <w:t xml:space="preserve"> a hula hoop</w:t>
            </w: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933B24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</w:t>
            </w: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140F73" w:rsidRDefault="00140F73"/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14040"/>
      </w:tblGrid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933B24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Independent Practice: Abstract (15 minutes) during centers</w:t>
            </w:r>
          </w:p>
        </w:tc>
      </w:tr>
      <w:tr w:rsidR="00140F73">
        <w:tc>
          <w:tcPr>
            <w:tcW w:w="5000" w:type="pct"/>
          </w:tcPr>
          <w:p w:rsidR="001F1958" w:rsidRDefault="00933B24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This lesson com</w:t>
            </w:r>
            <w:r w:rsidR="001F1958">
              <w:rPr>
                <w:rFonts w:ascii="Optima" w:hAnsi="Optima"/>
                <w:sz w:val="20"/>
              </w:rPr>
              <w:t>es at the end of the unit.  Children</w:t>
            </w:r>
            <w:r>
              <w:rPr>
                <w:rFonts w:ascii="Optima" w:hAnsi="Optima"/>
                <w:sz w:val="20"/>
              </w:rPr>
              <w:t xml:space="preserve"> should understand concepts and be ready to apply </w:t>
            </w:r>
            <w:r w:rsidR="001F1958">
              <w:rPr>
                <w:rFonts w:ascii="Optima" w:hAnsi="Optima"/>
                <w:sz w:val="20"/>
              </w:rPr>
              <w:t xml:space="preserve">understanding </w:t>
            </w:r>
            <w:r>
              <w:rPr>
                <w:rFonts w:ascii="Optima" w:hAnsi="Optima"/>
                <w:sz w:val="20"/>
              </w:rPr>
              <w:t>with concrete, representational and abstract.</w:t>
            </w:r>
            <w:r w:rsidR="001F1958">
              <w:rPr>
                <w:rFonts w:ascii="Optima" w:hAnsi="Optima"/>
                <w:sz w:val="20"/>
              </w:rPr>
              <w:t xml:space="preserve"> problems   Review with I </w:t>
            </w:r>
            <w:r>
              <w:rPr>
                <w:rFonts w:ascii="Optima" w:hAnsi="Optima"/>
                <w:sz w:val="20"/>
              </w:rPr>
              <w:t xml:space="preserve">do, </w:t>
            </w:r>
            <w:r w:rsidR="004A29C3">
              <w:rPr>
                <w:rFonts w:ascii="Optima" w:hAnsi="Optima"/>
                <w:sz w:val="20"/>
              </w:rPr>
              <w:t>we do</w:t>
            </w:r>
            <w:r>
              <w:rPr>
                <w:rFonts w:ascii="Optima" w:hAnsi="Optima"/>
                <w:sz w:val="20"/>
              </w:rPr>
              <w:t>,</w:t>
            </w:r>
            <w:r w:rsidR="004A29C3">
              <w:rPr>
                <w:rFonts w:ascii="Optima" w:hAnsi="Optima"/>
                <w:sz w:val="20"/>
              </w:rPr>
              <w:t xml:space="preserve"> you all do</w:t>
            </w:r>
            <w:r>
              <w:rPr>
                <w:rFonts w:ascii="Optima" w:hAnsi="Optima"/>
                <w:sz w:val="20"/>
              </w:rPr>
              <w:t>,</w:t>
            </w:r>
            <w:r w:rsidR="004A29C3">
              <w:rPr>
                <w:rFonts w:ascii="Optima" w:hAnsi="Optima"/>
                <w:sz w:val="20"/>
              </w:rPr>
              <w:t xml:space="preserve"> you do</w:t>
            </w:r>
            <w:r w:rsidR="001F1958">
              <w:rPr>
                <w:rFonts w:ascii="Optima" w:hAnsi="Optima"/>
                <w:sz w:val="20"/>
              </w:rPr>
              <w:t>:</w:t>
            </w:r>
          </w:p>
          <w:p w:rsidR="003738AB" w:rsidRDefault="003738AB" w:rsidP="00140F73">
            <w:pPr>
              <w:rPr>
                <w:rFonts w:ascii="Optima" w:hAnsi="Optima"/>
                <w:sz w:val="20"/>
              </w:rPr>
            </w:pPr>
          </w:p>
          <w:p w:rsidR="004A29C3" w:rsidRDefault="003738AB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After modeling for students, whole group practice and buddy practice children are ready for independent practice.</w:t>
            </w:r>
          </w:p>
          <w:p w:rsidR="00140F73" w:rsidRDefault="003738AB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Use laminated c</w:t>
            </w:r>
            <w:r w:rsidR="001F1958">
              <w:rPr>
                <w:rFonts w:ascii="Optima" w:hAnsi="Optima"/>
                <w:sz w:val="20"/>
              </w:rPr>
              <w:t>ards with pictures</w:t>
            </w:r>
            <w:r w:rsidR="004A29C3">
              <w:rPr>
                <w:rFonts w:ascii="Optima" w:hAnsi="Optima"/>
                <w:sz w:val="20"/>
              </w:rPr>
              <w:t xml:space="preserve"> and a sentence</w:t>
            </w:r>
            <w:r w:rsidR="00933B24">
              <w:rPr>
                <w:rFonts w:ascii="Optima" w:hAnsi="Optima"/>
                <w:sz w:val="20"/>
              </w:rPr>
              <w:t xml:space="preserve">.  Children </w:t>
            </w:r>
            <w:r w:rsidR="001F1958">
              <w:rPr>
                <w:rFonts w:ascii="Optima" w:hAnsi="Optima"/>
                <w:sz w:val="20"/>
              </w:rPr>
              <w:t>will use counters to create the</w:t>
            </w:r>
            <w:r w:rsidR="00933B24">
              <w:rPr>
                <w:rFonts w:ascii="Optima" w:hAnsi="Optima"/>
                <w:sz w:val="20"/>
              </w:rPr>
              <w:t xml:space="preserve"> new set with “one more” then write the numeral on the blank in the sentence.</w:t>
            </w:r>
            <w:r w:rsidR="001F1958">
              <w:rPr>
                <w:rFonts w:ascii="Optima" w:hAnsi="Optima"/>
                <w:sz w:val="20"/>
              </w:rPr>
              <w:t xml:space="preserve">  </w:t>
            </w: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</w:t>
            </w:r>
            <w:r>
              <w:rPr>
                <w:rFonts w:ascii="Optima" w:hAnsi="Optima"/>
              </w:rPr>
              <w:t>(5</w:t>
            </w:r>
            <w:r w:rsidRPr="00E95770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3F392A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537AF5" w:rsidRPr="00537AF5" w:rsidRDefault="00537AF5" w:rsidP="002A755C">
      <w:pPr>
        <w:contextualSpacing/>
        <w:rPr>
          <w:rFonts w:ascii="Optima" w:hAnsi="Optima"/>
        </w:rPr>
      </w:pPr>
    </w:p>
    <w:sectPr w:rsidR="00537AF5" w:rsidRPr="00537AF5" w:rsidSect="00146E9E">
      <w:footerReference w:type="even" r:id="rId8"/>
      <w:footerReference w:type="default" r:id="rId9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B4B0F">
      <w:r>
        <w:separator/>
      </w:r>
    </w:p>
  </w:endnote>
  <w:endnote w:type="continuationSeparator" w:id="0">
    <w:p w:rsidR="00000000" w:rsidRDefault="009B4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AB" w:rsidRDefault="003738AB" w:rsidP="002A7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38AB" w:rsidRDefault="003738AB" w:rsidP="002A75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AB" w:rsidRPr="000C7C3D" w:rsidRDefault="003738AB" w:rsidP="002A755C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9B4B0F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3738AB" w:rsidRDefault="003738AB" w:rsidP="002A755C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3738AB" w:rsidRPr="005713AA" w:rsidRDefault="003738AB" w:rsidP="002A755C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3738AB" w:rsidRDefault="003738AB" w:rsidP="002A75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B4B0F">
      <w:r>
        <w:separator/>
      </w:r>
    </w:p>
  </w:footnote>
  <w:footnote w:type="continuationSeparator" w:id="0">
    <w:p w:rsidR="00000000" w:rsidRDefault="009B4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140F73"/>
    <w:rsid w:val="00146E9E"/>
    <w:rsid w:val="001F1958"/>
    <w:rsid w:val="0024678B"/>
    <w:rsid w:val="002A755C"/>
    <w:rsid w:val="003738AB"/>
    <w:rsid w:val="003F392A"/>
    <w:rsid w:val="003F4C92"/>
    <w:rsid w:val="004A29C3"/>
    <w:rsid w:val="00537AF5"/>
    <w:rsid w:val="00665CF3"/>
    <w:rsid w:val="00717FA8"/>
    <w:rsid w:val="009071DC"/>
    <w:rsid w:val="00933B24"/>
    <w:rsid w:val="009B4B0F"/>
    <w:rsid w:val="00A1446F"/>
    <w:rsid w:val="00A50BA7"/>
    <w:rsid w:val="00CB0C41"/>
    <w:rsid w:val="00FE0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1132</Characters>
  <Application>Microsoft Macintosh Word</Application>
  <DocSecurity>4</DocSecurity>
  <Lines>9</Lines>
  <Paragraphs>2</Paragraphs>
  <ScaleCrop>false</ScaleCrop>
  <Company>Canyons School District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2011-07-20T17:31:00Z</cp:lastPrinted>
  <dcterms:created xsi:type="dcterms:W3CDTF">2011-08-16T03:41:00Z</dcterms:created>
  <dcterms:modified xsi:type="dcterms:W3CDTF">2011-08-16T03:41:00Z</dcterms:modified>
</cp:coreProperties>
</file>